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Style w:val="None"/>
          <w:rFonts w:ascii="Times New Roman" w:cs="Times New Roman" w:hAnsi="Times New Roman" w:eastAsia="Times New Roman"/>
          <w:sz w:val="40"/>
          <w:szCs w:val="40"/>
        </w:rPr>
      </w:pPr>
      <w:r>
        <w:rPr>
          <w:rStyle w:val="None"/>
          <w:rFonts w:ascii="Times New Roman" w:hAnsi="Times New Roman"/>
          <w:sz w:val="40"/>
          <w:szCs w:val="40"/>
          <w:rtl w:val="0"/>
          <w:lang w:val="en-US"/>
        </w:rPr>
        <w:t>APPEAL &amp; COMPLAINT FORM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14"/>
        <w:gridCol w:w="3118"/>
        <w:gridCol w:w="311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Are you a learner? 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Are you a staff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?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Other (Explain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Stage of Complaint 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Section 1- Appellant | Complainant details</w:t>
      </w: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02"/>
        <w:gridCol w:w="6440"/>
      </w:tblGrid>
      <w:tr>
        <w:tblPrEx>
          <w:shd w:val="clear" w:color="auto" w:fill="d0ddef"/>
        </w:tblPrEx>
        <w:trPr>
          <w:trHeight w:val="62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jc w:val="both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Full Name of Appellant | Complainant:</w:t>
            </w:r>
          </w:p>
        </w:tc>
        <w:tc>
          <w:tcPr>
            <w:tcW w:type="dxa" w:w="6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2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Unique Learner Number: ( If Any) </w:t>
            </w:r>
          </w:p>
        </w:tc>
        <w:tc>
          <w:tcPr>
            <w:tcW w:type="dxa" w:w="6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2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jc w:val="both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Qualification Title &amp; Number:</w:t>
            </w:r>
          </w:p>
        </w:tc>
        <w:tc>
          <w:tcPr>
            <w:tcW w:type="dxa" w:w="6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jc w:val="both"/>
            </w:pPr>
            <w:r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  <w:tab/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jc w:val="both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Telephone Number:</w:t>
            </w:r>
          </w:p>
        </w:tc>
        <w:tc>
          <w:tcPr>
            <w:tcW w:type="dxa" w:w="6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jc w:val="both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Email Address:</w:t>
            </w:r>
          </w:p>
        </w:tc>
        <w:tc>
          <w:tcPr>
            <w:tcW w:type="dxa" w:w="6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Explain the decision against which appeal is made (Fill if Applies)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Explain the Issue against which complaint is made (Fill if Applies)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Evidence to support your Appeal or Complaint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Note:</w:t>
      </w:r>
    </w:p>
    <w:p>
      <w:pPr>
        <w:pStyle w:val="Body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Evidence should be scanned and submitted electronically wherever possible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Medical evidence must be from a qualified medical practitioner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The evidence should be dated.</w:t>
      </w:r>
    </w:p>
    <w:p>
      <w:pPr>
        <w:pStyle w:val="List Paragraph"/>
        <w:ind w:left="0" w:firstLine="0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List Paragraph"/>
        <w:spacing w:line="360" w:lineRule="auto"/>
        <w:ind w:left="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line">
                  <wp:posOffset>67945</wp:posOffset>
                </wp:positionV>
                <wp:extent cx="1676401" cy="0"/>
                <wp:effectExtent l="0" t="0" r="0" b="0"/>
                <wp:wrapNone/>
                <wp:docPr id="1073741825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9.5pt;margin-top:5.3pt;width:132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line">
                  <wp:posOffset>67945</wp:posOffset>
                </wp:positionV>
                <wp:extent cx="2000251" cy="0"/>
                <wp:effectExtent l="0" t="0" r="0" b="0"/>
                <wp:wrapNone/>
                <wp:docPr id="1073741826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74.0pt;margin-top:5.3pt;width:157.5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List Paragraph"/>
        <w:spacing w:line="360" w:lineRule="auto"/>
        <w:ind w:left="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    Date                                                                                           Signature </w:t>
      </w:r>
    </w:p>
    <w:p>
      <w:pPr>
        <w:pStyle w:val="Body"/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Declaration</w:t>
            </w:r>
          </w:p>
        </w:tc>
      </w:tr>
      <w:tr>
        <w:tblPrEx>
          <w:shd w:val="clear" w:color="auto" w:fill="d0ddef"/>
        </w:tblPrEx>
        <w:trPr>
          <w:trHeight w:val="1556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360" w:lineRule="auto"/>
              <w:ind w:left="0" w:firstLine="0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 declare that all the information and the evidence that I have provided above are genuine and accurate to be shared for the purposes of hearing procedure. .</w:t>
            </w:r>
          </w:p>
          <w:p>
            <w:pPr>
              <w:pStyle w:val="List Paragraph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 confirm that I have read through the Appeal &amp; Complaint Policy. </w:t>
            </w:r>
            <w:r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p>
      <w:pPr>
        <w:pStyle w:val="Body"/>
        <w:rPr>
          <w:rStyle w:val="None"/>
          <w:rFonts w:ascii="Book Antiqua" w:cs="Book Antiqua" w:hAnsi="Book Antiqua" w:eastAsia="Book Antiqua"/>
          <w:sz w:val="24"/>
          <w:szCs w:val="24"/>
        </w:rPr>
      </w:pPr>
      <w:r>
        <w:rPr>
          <w:rStyle w:val="None"/>
          <w:rFonts w:ascii="Book Antiqua" w:hAnsi="Book Antiqua"/>
          <w:sz w:val="24"/>
          <w:szCs w:val="24"/>
          <w:rtl w:val="0"/>
          <w:lang w:val="en-US"/>
        </w:rPr>
        <w:t>----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en-US"/>
        </w:rPr>
        <w:t>✂</w:t>
      </w:r>
      <w:r>
        <w:rPr>
          <w:rStyle w:val="None"/>
          <w:rFonts w:ascii="Book Antiqua" w:hAnsi="Book Antiqua"/>
          <w:sz w:val="24"/>
          <w:szCs w:val="24"/>
          <w:rtl w:val="0"/>
          <w:lang w:val="en-US"/>
        </w:rPr>
        <w:t>---------------------------------------------------------------------------------------------------------</w:t>
      </w:r>
    </w:p>
    <w:p>
      <w:pPr>
        <w:pStyle w:val="Body"/>
        <w:rPr>
          <w:rStyle w:val="None"/>
          <w:rFonts w:ascii="Book Antiqua" w:cs="Book Antiqua" w:hAnsi="Book Antiqua" w:eastAsia="Book Antiqua"/>
          <w:sz w:val="24"/>
          <w:szCs w:val="24"/>
        </w:rPr>
      </w:pPr>
    </w:p>
    <w:p>
      <w:pPr>
        <w:pStyle w:val="Body"/>
        <w:rPr>
          <w:rStyle w:val="None"/>
          <w:rFonts w:ascii="Book Antiqua" w:cs="Book Antiqua" w:hAnsi="Book Antiqua" w:eastAsia="Book Antiqua"/>
          <w:sz w:val="24"/>
          <w:szCs w:val="24"/>
        </w:rPr>
      </w:pPr>
    </w:p>
    <w:p>
      <w:pPr>
        <w:pStyle w:val="Body"/>
        <w:rPr>
          <w:rStyle w:val="None"/>
          <w:rFonts w:ascii="Book Antiqua" w:cs="Book Antiqua" w:hAnsi="Book Antiqua" w:eastAsia="Book Antiqua"/>
          <w:sz w:val="24"/>
          <w:szCs w:val="24"/>
        </w:rPr>
      </w:pPr>
    </w:p>
    <w:p>
      <w:pPr>
        <w:pStyle w:val="Body"/>
        <w:rPr>
          <w:rStyle w:val="None"/>
          <w:rFonts w:ascii="Book Antiqua" w:cs="Book Antiqua" w:hAnsi="Book Antiqua" w:eastAsia="Book Antiqua"/>
          <w:sz w:val="24"/>
          <w:szCs w:val="24"/>
        </w:rPr>
      </w:pPr>
    </w:p>
    <w:p>
      <w:pPr>
        <w:pStyle w:val="Body"/>
        <w:rPr>
          <w:rStyle w:val="None"/>
          <w:rFonts w:ascii="Book Antiqua" w:cs="Book Antiqua" w:hAnsi="Book Antiqua" w:eastAsia="Book Antiqua"/>
          <w:sz w:val="24"/>
          <w:szCs w:val="24"/>
        </w:rPr>
      </w:pPr>
    </w:p>
    <w:p>
      <w:pPr>
        <w:pStyle w:val="Body"/>
        <w:rPr>
          <w:rStyle w:val="None"/>
          <w:rFonts w:ascii="Book Antiqua" w:cs="Book Antiqua" w:hAnsi="Book Antiqua" w:eastAsia="Book Antiqua"/>
          <w:sz w:val="24"/>
          <w:szCs w:val="24"/>
        </w:rPr>
      </w:pPr>
    </w:p>
    <w:p>
      <w:pPr>
        <w:pStyle w:val="Body"/>
        <w:rPr>
          <w:rStyle w:val="None"/>
          <w:rFonts w:ascii="Book Antiqua" w:cs="Book Antiqua" w:hAnsi="Book Antiqua" w:eastAsia="Book Antiqua"/>
          <w:sz w:val="24"/>
          <w:szCs w:val="24"/>
        </w:rPr>
      </w:pPr>
    </w:p>
    <w:p>
      <w:pPr>
        <w:pStyle w:val="Body"/>
        <w:rPr>
          <w:rStyle w:val="None"/>
          <w:rFonts w:ascii="Book Antiqua" w:cs="Book Antiqua" w:hAnsi="Book Antiqua" w:eastAsia="Book Antiqua"/>
          <w:b w:val="1"/>
          <w:bCs w:val="1"/>
          <w:sz w:val="24"/>
          <w:szCs w:val="24"/>
          <w:u w:val="single"/>
        </w:rPr>
      </w:pPr>
      <w:r>
        <w:rPr>
          <w:rStyle w:val="None"/>
          <w:rFonts w:ascii="Book Antiqua" w:hAnsi="Book Antiqua"/>
          <w:b w:val="1"/>
          <w:bCs w:val="1"/>
          <w:sz w:val="24"/>
          <w:szCs w:val="24"/>
          <w:u w:val="single"/>
          <w:rtl w:val="0"/>
          <w:lang w:val="fr-FR"/>
        </w:rPr>
        <w:t xml:space="preserve">Section </w:t>
      </w:r>
      <w:r>
        <w:rPr>
          <w:rStyle w:val="None"/>
          <w:rFonts w:ascii="Book Antiqua" w:hAnsi="Book Antiqua"/>
          <w:b w:val="1"/>
          <w:bCs w:val="1"/>
          <w:sz w:val="24"/>
          <w:szCs w:val="24"/>
          <w:u w:val="single"/>
          <w:rtl w:val="0"/>
          <w:lang w:val="en-US"/>
        </w:rPr>
        <w:t>2</w:t>
      </w:r>
      <w:r>
        <w:rPr>
          <w:rStyle w:val="None"/>
          <w:rFonts w:ascii="Book Antiqua" w:hAnsi="Book Antiqua"/>
          <w:b w:val="1"/>
          <w:bCs w:val="1"/>
          <w:sz w:val="24"/>
          <w:szCs w:val="24"/>
          <w:rtl w:val="0"/>
        </w:rPr>
        <w:t>:</w:t>
      </w:r>
    </w:p>
    <w:p>
      <w:pPr>
        <w:pStyle w:val="Body"/>
        <w:jc w:val="center"/>
        <w:rPr>
          <w:rStyle w:val="None"/>
          <w:rFonts w:ascii="Book Antiqua" w:cs="Book Antiqua" w:hAnsi="Book Antiqua" w:eastAsia="Book Antiqua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Book Antiqua" w:hAnsi="Book Antiqua"/>
          <w:b w:val="1"/>
          <w:bCs w:val="1"/>
          <w:i w:val="1"/>
          <w:iCs w:val="1"/>
          <w:sz w:val="24"/>
          <w:szCs w:val="24"/>
          <w:rtl w:val="0"/>
          <w:lang w:val="en-US"/>
        </w:rPr>
        <w:t>For Appeal Panel Use Only</w:t>
      </w:r>
    </w:p>
    <w:tbl>
      <w:tblPr>
        <w:tblW w:w="92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60"/>
        <w:gridCol w:w="1295"/>
        <w:gridCol w:w="5287"/>
      </w:tblGrid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Style w:val="None"/>
                <w:rFonts w:ascii="Book Antiqua" w:hAnsi="Book Antiqu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Date received:</w:t>
            </w:r>
          </w:p>
        </w:tc>
        <w:tc>
          <w:tcPr>
            <w:tcW w:type="dxa" w:w="6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Style w:val="None"/>
                <w:rFonts w:ascii="Book Antiqua" w:hAnsi="Book Antiqu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Date considered:</w:t>
            </w:r>
          </w:p>
        </w:tc>
        <w:tc>
          <w:tcPr>
            <w:tcW w:type="dxa" w:w="6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Respondent </w:t>
            </w:r>
          </w:p>
        </w:tc>
        <w:tc>
          <w:tcPr>
            <w:tcW w:type="dxa" w:w="6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Style w:val="None"/>
                <w:rFonts w:ascii="Book Antiqua" w:hAnsi="Book Antiqua"/>
                <w:outline w:val="0"/>
                <w:color w:val="a6a6a6"/>
                <w:sz w:val="24"/>
                <w:szCs w:val="24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Assessment Board / Center /B-TIC / Other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Style w:val="None"/>
                <w:rFonts w:ascii="Book Antiqua" w:hAnsi="Book Antiqu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Decision:</w:t>
            </w:r>
          </w:p>
        </w:tc>
        <w:tc>
          <w:tcPr>
            <w:tcW w:type="dxa" w:w="6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92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Style w:val="None"/>
                <w:rFonts w:ascii="Book Antiqua" w:hAnsi="Book Antiqu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Recommendation to Respondent </w:t>
            </w:r>
          </w:p>
        </w:tc>
        <w:tc>
          <w:tcPr>
            <w:tcW w:type="dxa" w:w="6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20" w:hRule="atLeast"/>
        </w:trPr>
        <w:tc>
          <w:tcPr>
            <w:tcW w:type="dxa" w:w="26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Style w:val="None"/>
                <w:rFonts w:ascii="Book Antiqua" w:hAnsi="Book Antiqu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Appeal Panel 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Style w:val="None"/>
                <w:rFonts w:ascii="Book Antiqua" w:hAnsi="Book Antiqu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Signed:</w:t>
            </w:r>
          </w:p>
        </w:tc>
        <w:tc>
          <w:tcPr>
            <w:tcW w:type="dxa" w:w="5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6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Style w:val="None"/>
                <w:rFonts w:ascii="Book Antiqua" w:hAnsi="Book Antiqu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5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94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Style w:val="None"/>
                <w:rFonts w:ascii="Book Antiqua" w:hAnsi="Book Antiqu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Date of notification to Appellant | Complainant </w:t>
            </w:r>
          </w:p>
        </w:tc>
        <w:tc>
          <w:tcPr>
            <w:tcW w:type="dxa" w:w="6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center"/>
      </w:pPr>
      <w:r>
        <w:rPr>
          <w:rStyle w:val="None"/>
          <w:rFonts w:ascii="Book Antiqua" w:cs="Book Antiqua" w:hAnsi="Book Antiqua" w:eastAsia="Book Antiqua"/>
          <w:b w:val="1"/>
          <w:bCs w:val="1"/>
          <w:i w:val="1"/>
          <w:iCs w:val="1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Book Antiqu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</w:p>
  <w:p>
    <w:pPr>
      <w:pStyle w:val="footer"/>
      <w:tabs>
        <w:tab w:val="right" w:pos="9340"/>
        <w:tab w:val="clear" w:pos="9360"/>
      </w:tabs>
      <w:jc w:val="right"/>
    </w:pPr>
    <w:r>
      <w:rPr>
        <w:rFonts w:ascii="Cambria" w:hAnsi="Cambria"/>
        <w:b w:val="1"/>
        <w:bCs w:val="1"/>
        <w:sz w:val="24"/>
        <w:szCs w:val="24"/>
        <w:rtl w:val="0"/>
        <w:lang w:val="en-US"/>
      </w:rPr>
      <w:t>Website:</w:t>
    </w:r>
    <w:r>
      <w:rPr>
        <w:rFonts w:ascii="Cambria" w:hAnsi="Cambria"/>
        <w:sz w:val="24"/>
        <w:szCs w:val="24"/>
        <w:rtl w:val="0"/>
        <w:lang w:val="en-US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"http://www.b-tic.org"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www.b-tic.org</w:t>
    </w:r>
    <w:r>
      <w:rPr/>
      <w:fldChar w:fldCharType="end" w:fldLock="0"/>
    </w:r>
    <w:r>
      <w:rPr>
        <w:rStyle w:val="None"/>
        <w:rFonts w:ascii="Cambria" w:hAnsi="Cambria"/>
        <w:sz w:val="24"/>
        <w:szCs w:val="24"/>
        <w:rtl w:val="0"/>
        <w:lang w:val="en-US"/>
      </w:rPr>
      <w:t xml:space="preserve">          </w:t>
    </w:r>
    <w:r>
      <w:rPr>
        <w:rStyle w:val="None"/>
        <w:rFonts w:ascii="Cambria" w:hAnsi="Cambria"/>
        <w:sz w:val="24"/>
        <w:szCs w:val="24"/>
        <w:rtl w:val="0"/>
        <w:lang w:val="en-US"/>
      </w:rPr>
      <w:t xml:space="preserve">                                                        </w:t>
    </w:r>
    <w:r>
      <w:rPr>
        <w:rStyle w:val="None"/>
        <w:rFonts w:ascii="Cambria" w:hAnsi="Cambria"/>
        <w:sz w:val="24"/>
        <w:szCs w:val="24"/>
        <w:rtl w:val="0"/>
        <w:lang w:val="en-US"/>
      </w:rPr>
      <w:t xml:space="preserve">    </w:t>
    </w:r>
    <w:r>
      <w:rPr>
        <w:rStyle w:val="None"/>
        <w:rFonts w:ascii="Cambria" w:hAnsi="Cambria"/>
        <w:b w:val="1"/>
        <w:bCs w:val="1"/>
        <w:sz w:val="24"/>
        <w:szCs w:val="24"/>
        <w:rtl w:val="0"/>
        <w:lang w:val="en-US"/>
      </w:rPr>
      <w:t>E-Mail:</w:t>
    </w:r>
    <w:r>
      <w:rPr>
        <w:rStyle w:val="None"/>
        <w:rFonts w:ascii="Cambria" w:hAnsi="Cambria"/>
        <w:sz w:val="24"/>
        <w:szCs w:val="24"/>
        <w:rtl w:val="0"/>
        <w:lang w:val="en-US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"mailto:business@b-tic.org"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business@b-tic.org</w:t>
    </w:r>
    <w:r>
      <w:rPr/>
      <w:fldChar w:fldCharType="end" w:fldLock="0"/>
    </w:r>
    <w:r>
      <w:rPr>
        <w:rStyle w:val="None"/>
      </w:rPr>
      <w:tab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mbria" w:cs="Cambria" w:hAnsi="Cambria" w:eastAsia="Cambria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